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04787" w14:textId="77777777" w:rsidR="00E87041" w:rsidRDefault="00E87041" w:rsidP="00E87041">
      <w:pPr>
        <w:jc w:val="center"/>
        <w:rPr>
          <w:rFonts w:asciiTheme="minorHAnsi" w:hAnsiTheme="minorHAnsi"/>
          <w:b/>
        </w:rPr>
      </w:pPr>
      <w:r w:rsidRPr="00E87041">
        <w:rPr>
          <w:rFonts w:asciiTheme="minorHAnsi" w:hAnsiTheme="minorHAnsi"/>
          <w:b/>
        </w:rPr>
        <w:t>GROUPE DANIEL SAS</w:t>
      </w:r>
    </w:p>
    <w:p w14:paraId="2A54C1F3" w14:textId="77777777" w:rsidR="00DF7E5D" w:rsidRPr="00DF7E5D" w:rsidRDefault="00DF7E5D" w:rsidP="00DF7E5D">
      <w:pPr>
        <w:pStyle w:val="Sous-titre"/>
        <w:spacing w:line="240" w:lineRule="auto"/>
        <w:rPr>
          <w:rFonts w:asciiTheme="minorHAnsi" w:hAnsiTheme="minorHAnsi" w:cs="Tahoma"/>
          <w:bCs/>
          <w:i w:val="0"/>
          <w:smallCaps w:val="0"/>
          <w:sz w:val="20"/>
        </w:rPr>
      </w:pPr>
      <w:r w:rsidRPr="00DF7E5D">
        <w:rPr>
          <w:rFonts w:asciiTheme="minorHAnsi" w:hAnsiTheme="minorHAnsi" w:cs="Tahoma"/>
          <w:bCs/>
          <w:i w:val="0"/>
          <w:smallCaps w:val="0"/>
          <w:sz w:val="20"/>
        </w:rPr>
        <w:t>Société par Actions Simplifiée au capital de 1 470 000 €</w:t>
      </w:r>
    </w:p>
    <w:p w14:paraId="10A15671" w14:textId="77777777" w:rsidR="00DF7E5D" w:rsidRPr="00DF7E5D" w:rsidRDefault="00DF7E5D" w:rsidP="00DF7E5D">
      <w:pPr>
        <w:pStyle w:val="Sous-titre"/>
        <w:spacing w:line="240" w:lineRule="auto"/>
        <w:rPr>
          <w:rFonts w:asciiTheme="minorHAnsi" w:hAnsiTheme="minorHAnsi" w:cs="Tahoma"/>
          <w:bCs/>
          <w:i w:val="0"/>
          <w:smallCaps w:val="0"/>
          <w:sz w:val="20"/>
        </w:rPr>
      </w:pPr>
      <w:r w:rsidRPr="00DF7E5D">
        <w:rPr>
          <w:rFonts w:asciiTheme="minorHAnsi" w:hAnsiTheme="minorHAnsi" w:cs="Tahoma"/>
          <w:bCs/>
          <w:i w:val="0"/>
          <w:smallCaps w:val="0"/>
          <w:sz w:val="20"/>
        </w:rPr>
        <w:t xml:space="preserve">Siège Social : 64360 ABOS </w:t>
      </w:r>
    </w:p>
    <w:p w14:paraId="187DF000" w14:textId="77777777" w:rsidR="00DF7E5D" w:rsidRPr="00DF7E5D" w:rsidRDefault="00DF7E5D" w:rsidP="00DF7E5D">
      <w:pPr>
        <w:jc w:val="center"/>
        <w:rPr>
          <w:rFonts w:asciiTheme="minorHAnsi" w:hAnsiTheme="minorHAnsi" w:cs="Tahoma"/>
          <w:b/>
          <w:bCs/>
        </w:rPr>
      </w:pPr>
      <w:r w:rsidRPr="00DF7E5D">
        <w:rPr>
          <w:rFonts w:asciiTheme="minorHAnsi" w:hAnsiTheme="minorHAnsi" w:cs="Tahoma"/>
          <w:b/>
          <w:bCs/>
        </w:rPr>
        <w:t>328 604 004 RCS PAU</w:t>
      </w:r>
    </w:p>
    <w:p w14:paraId="326D0203" w14:textId="77777777" w:rsidR="00E87041" w:rsidRPr="00E87041" w:rsidRDefault="00E87041">
      <w:pPr>
        <w:rPr>
          <w:rFonts w:asciiTheme="minorHAnsi" w:hAnsiTheme="minorHAnsi"/>
        </w:rPr>
      </w:pPr>
    </w:p>
    <w:p w14:paraId="1AF2EC4B" w14:textId="77777777" w:rsidR="00E15D5E" w:rsidRPr="00E87041" w:rsidRDefault="00E87041" w:rsidP="00E87041">
      <w:pPr>
        <w:jc w:val="center"/>
        <w:rPr>
          <w:rFonts w:asciiTheme="minorHAnsi" w:hAnsiTheme="minorHAnsi"/>
          <w:b/>
        </w:rPr>
      </w:pPr>
      <w:r w:rsidRPr="00E87041">
        <w:rPr>
          <w:rFonts w:asciiTheme="minorHAnsi" w:hAnsiTheme="minorHAnsi"/>
          <w:b/>
        </w:rPr>
        <w:t>Rapport de transparence à la charge des industries extractives</w:t>
      </w:r>
    </w:p>
    <w:p w14:paraId="745FC81B" w14:textId="77777777" w:rsidR="00E87041" w:rsidRPr="00E87041" w:rsidRDefault="00E87041" w:rsidP="00E87041">
      <w:pPr>
        <w:jc w:val="center"/>
        <w:rPr>
          <w:rFonts w:asciiTheme="minorHAnsi" w:hAnsiTheme="minorHAnsi"/>
          <w:b/>
        </w:rPr>
      </w:pPr>
      <w:r w:rsidRPr="00E87041">
        <w:rPr>
          <w:rFonts w:asciiTheme="minorHAnsi" w:hAnsiTheme="minorHAnsi"/>
          <w:b/>
        </w:rPr>
        <w:t>Article L. 225-102-3 du Code de Commerce</w:t>
      </w:r>
    </w:p>
    <w:p w14:paraId="198CA79D" w14:textId="77777777" w:rsidR="00E87041" w:rsidRPr="00E87041" w:rsidRDefault="00E87041">
      <w:pPr>
        <w:jc w:val="center"/>
        <w:rPr>
          <w:rFonts w:asciiTheme="minorHAnsi" w:hAnsiTheme="minorHAnsi"/>
        </w:rPr>
      </w:pPr>
    </w:p>
    <w:p w14:paraId="4406EE34" w14:textId="365879C0" w:rsidR="001451EE" w:rsidRDefault="00E87041" w:rsidP="001451EE">
      <w:pPr>
        <w:jc w:val="center"/>
        <w:rPr>
          <w:rFonts w:asciiTheme="minorHAnsi" w:hAnsiTheme="minorHAnsi"/>
        </w:rPr>
      </w:pPr>
      <w:r w:rsidRPr="00E87041">
        <w:rPr>
          <w:rFonts w:asciiTheme="minorHAnsi" w:hAnsiTheme="minorHAnsi"/>
        </w:rPr>
        <w:t>Exercice 20</w:t>
      </w:r>
      <w:r w:rsidR="007A0ACA">
        <w:rPr>
          <w:rFonts w:asciiTheme="minorHAnsi" w:hAnsiTheme="minorHAnsi"/>
        </w:rPr>
        <w:t>2</w:t>
      </w:r>
      <w:r w:rsidR="00E7250A">
        <w:rPr>
          <w:rFonts w:asciiTheme="minorHAnsi" w:hAnsiTheme="minorHAnsi"/>
        </w:rPr>
        <w:t>3</w:t>
      </w:r>
      <w:r w:rsidRPr="00E87041">
        <w:rPr>
          <w:rFonts w:asciiTheme="minorHAnsi" w:hAnsiTheme="minorHAnsi"/>
        </w:rPr>
        <w:t>/20</w:t>
      </w:r>
      <w:r w:rsidR="00D87E89">
        <w:rPr>
          <w:rFonts w:asciiTheme="minorHAnsi" w:hAnsiTheme="minorHAnsi"/>
        </w:rPr>
        <w:t>2</w:t>
      </w:r>
      <w:r w:rsidR="00E7250A">
        <w:rPr>
          <w:rFonts w:asciiTheme="minorHAnsi" w:hAnsiTheme="minorHAnsi"/>
        </w:rPr>
        <w:t>4</w:t>
      </w:r>
      <w:r w:rsidR="001451EE">
        <w:rPr>
          <w:rFonts w:asciiTheme="minorHAnsi" w:hAnsiTheme="minorHAnsi"/>
        </w:rPr>
        <w:t xml:space="preserve"> clos le 30/06/</w:t>
      </w:r>
      <w:r w:rsidR="00B24CBA">
        <w:rPr>
          <w:rFonts w:asciiTheme="minorHAnsi" w:hAnsiTheme="minorHAnsi"/>
        </w:rPr>
        <w:t>20</w:t>
      </w:r>
      <w:r w:rsidR="007A0ACA">
        <w:rPr>
          <w:rFonts w:asciiTheme="minorHAnsi" w:hAnsiTheme="minorHAnsi"/>
        </w:rPr>
        <w:t>2</w:t>
      </w:r>
      <w:r w:rsidR="00E7250A">
        <w:rPr>
          <w:rFonts w:asciiTheme="minorHAnsi" w:hAnsiTheme="minorHAnsi"/>
        </w:rPr>
        <w:t>4</w:t>
      </w:r>
    </w:p>
    <w:p w14:paraId="58ED1542" w14:textId="77777777" w:rsidR="00DF7E5D" w:rsidRDefault="00DF7E5D" w:rsidP="001451EE">
      <w:pPr>
        <w:ind w:left="-1134" w:right="-1134"/>
        <w:rPr>
          <w:rFonts w:asciiTheme="minorHAnsi" w:hAnsiTheme="minorHAnsi"/>
        </w:rPr>
      </w:pPr>
    </w:p>
    <w:p w14:paraId="1A55730D" w14:textId="77777777" w:rsidR="00E87041" w:rsidRPr="00E87041" w:rsidRDefault="00E87041" w:rsidP="001451EE">
      <w:pPr>
        <w:ind w:left="-1134" w:right="-1134"/>
        <w:rPr>
          <w:rFonts w:asciiTheme="minorHAnsi" w:hAnsiTheme="minorHAnsi"/>
        </w:rPr>
      </w:pPr>
      <w:r w:rsidRPr="00E87041">
        <w:rPr>
          <w:rFonts w:asciiTheme="minorHAnsi" w:hAnsiTheme="minorHAnsi"/>
        </w:rPr>
        <w:t>Le Président de la société GROUPE DANIEL a approuvé le texte du rapport sur les paiements faits aux gouvern</w:t>
      </w:r>
      <w:r w:rsidR="001451EE">
        <w:rPr>
          <w:rFonts w:asciiTheme="minorHAnsi" w:hAnsiTheme="minorHAnsi"/>
        </w:rPr>
        <w:t>ements</w:t>
      </w:r>
      <w:r w:rsidR="006E4347">
        <w:rPr>
          <w:rFonts w:asciiTheme="minorHAnsi" w:hAnsiTheme="minorHAnsi"/>
        </w:rPr>
        <w:t>,</w:t>
      </w:r>
      <w:r w:rsidR="001451EE">
        <w:rPr>
          <w:rFonts w:asciiTheme="minorHAnsi" w:hAnsiTheme="minorHAnsi"/>
        </w:rPr>
        <w:t xml:space="preserve"> établi en application de </w:t>
      </w:r>
      <w:r w:rsidRPr="00E87041">
        <w:rPr>
          <w:rFonts w:asciiTheme="minorHAnsi" w:hAnsiTheme="minorHAnsi"/>
        </w:rPr>
        <w:t>l’article L. 225-102-3 du Code de Commerce.</w:t>
      </w:r>
    </w:p>
    <w:p w14:paraId="5B2B66AE" w14:textId="77777777" w:rsidR="00E87041" w:rsidRDefault="00E87041" w:rsidP="001451EE">
      <w:pPr>
        <w:rPr>
          <w:rFonts w:asciiTheme="minorHAnsi" w:hAnsiTheme="minorHAnsi"/>
        </w:rPr>
      </w:pPr>
    </w:p>
    <w:p w14:paraId="2B0EFA74" w14:textId="77777777" w:rsidR="00E87041" w:rsidRDefault="001451EE" w:rsidP="001451EE">
      <w:pPr>
        <w:ind w:left="-1134" w:right="-113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Etant rappelé que </w:t>
      </w:r>
      <w:r w:rsidR="00E87041">
        <w:rPr>
          <w:rFonts w:asciiTheme="minorHAnsi" w:hAnsiTheme="minorHAnsi"/>
        </w:rPr>
        <w:t>GROUPE</w:t>
      </w:r>
      <w:r>
        <w:rPr>
          <w:rFonts w:asciiTheme="minorHAnsi" w:hAnsiTheme="minorHAnsi"/>
        </w:rPr>
        <w:t xml:space="preserve"> DANIEL et ses filiales exercent</w:t>
      </w:r>
      <w:r w:rsidR="00E87041">
        <w:rPr>
          <w:rFonts w:asciiTheme="minorHAnsi" w:hAnsiTheme="minorHAnsi"/>
        </w:rPr>
        <w:t xml:space="preserve"> leurs activités exclusivement en </w:t>
      </w:r>
      <w:r>
        <w:rPr>
          <w:rFonts w:asciiTheme="minorHAnsi" w:hAnsiTheme="minorHAnsi"/>
        </w:rPr>
        <w:t xml:space="preserve">France, ce </w:t>
      </w:r>
      <w:r w:rsidR="00E87041" w:rsidRPr="00E87041">
        <w:rPr>
          <w:rFonts w:asciiTheme="minorHAnsi" w:hAnsiTheme="minorHAnsi"/>
        </w:rPr>
        <w:t>rapport est publié ci-après dans le cadre de l’information réglementée</w:t>
      </w:r>
      <w:r w:rsidR="00E87041">
        <w:rPr>
          <w:rFonts w:asciiTheme="minorHAnsi" w:hAnsiTheme="minorHAnsi"/>
        </w:rPr>
        <w:t>.</w:t>
      </w:r>
    </w:p>
    <w:p w14:paraId="78AAF46D" w14:textId="77777777" w:rsidR="00C46E03" w:rsidRDefault="00C46E03" w:rsidP="001451EE">
      <w:pPr>
        <w:ind w:left="-1134" w:right="-1134"/>
        <w:jc w:val="both"/>
        <w:rPr>
          <w:rFonts w:asciiTheme="minorHAnsi" w:hAnsiTheme="minorHAnsi"/>
        </w:rPr>
      </w:pPr>
    </w:p>
    <w:p w14:paraId="516FF3F4" w14:textId="77777777" w:rsidR="00C46E03" w:rsidRDefault="0084107C" w:rsidP="001451EE">
      <w:pPr>
        <w:ind w:left="-1134" w:right="-113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Conformément à la loi ne sont mentionnés que les montants supérieurs à 100 000 € et l</w:t>
      </w:r>
      <w:r w:rsidR="00C46E03">
        <w:rPr>
          <w:rFonts w:asciiTheme="minorHAnsi" w:hAnsiTheme="minorHAnsi"/>
        </w:rPr>
        <w:t>es chiffres sont exprimés en milliers d’euros (K€).</w:t>
      </w:r>
    </w:p>
    <w:p w14:paraId="4EEEC94E" w14:textId="77777777" w:rsidR="00DB4F93" w:rsidRDefault="00DB4F93" w:rsidP="001451EE">
      <w:pPr>
        <w:ind w:left="-1134" w:right="-1134"/>
        <w:jc w:val="both"/>
        <w:rPr>
          <w:rFonts w:asciiTheme="minorHAnsi" w:hAnsiTheme="minorHAnsi"/>
        </w:rPr>
      </w:pPr>
    </w:p>
    <w:p w14:paraId="39ADA43B" w14:textId="77777777" w:rsidR="00DB4F93" w:rsidRDefault="00DB4F93" w:rsidP="001451EE">
      <w:pPr>
        <w:ind w:left="-1134" w:right="-1134"/>
        <w:jc w:val="both"/>
        <w:rPr>
          <w:rFonts w:asciiTheme="minorHAnsi" w:hAnsiTheme="minorHAnsi"/>
        </w:rPr>
      </w:pPr>
    </w:p>
    <w:p w14:paraId="00AB6B7D" w14:textId="5252E436" w:rsidR="00240E09" w:rsidRDefault="00240E09" w:rsidP="001451EE">
      <w:pPr>
        <w:ind w:left="-1134" w:right="-1134"/>
        <w:jc w:val="both"/>
        <w:rPr>
          <w:rFonts w:asciiTheme="minorHAnsi" w:hAnsiTheme="minorHAnsi"/>
        </w:rPr>
      </w:pPr>
    </w:p>
    <w:bookmarkStart w:id="0" w:name="_MON_1731389220"/>
    <w:bookmarkEnd w:id="0"/>
    <w:p w14:paraId="5109DBB6" w14:textId="227CD874" w:rsidR="00B43B78" w:rsidRDefault="005D04E4" w:rsidP="00C03E69">
      <w:pPr>
        <w:ind w:left="-1134" w:right="-1134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object w:dxaOrig="10868" w:dyaOrig="3456" w14:anchorId="14DAE3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0" type="#_x0000_t75" style="width:7in;height:173.25pt" o:ole="">
            <v:imagedata r:id="rId6" o:title=""/>
          </v:shape>
          <o:OLEObject Type="Embed" ProgID="Excel.Sheet.12" ShapeID="_x0000_i1080" DrawAspect="Content" ObjectID="_1794988949" r:id="rId7"/>
        </w:object>
      </w:r>
    </w:p>
    <w:p w14:paraId="3843D044" w14:textId="77777777" w:rsidR="00B43B78" w:rsidRDefault="00B43B78" w:rsidP="001451EE">
      <w:pPr>
        <w:ind w:left="-1134" w:right="-1134"/>
        <w:jc w:val="both"/>
        <w:rPr>
          <w:rFonts w:asciiTheme="minorHAnsi" w:hAnsiTheme="minorHAnsi"/>
        </w:rPr>
      </w:pPr>
    </w:p>
    <w:p w14:paraId="4B473875" w14:textId="77777777" w:rsidR="005D48E5" w:rsidRPr="000146C0" w:rsidRDefault="005D48E5" w:rsidP="008C4F0D">
      <w:pPr>
        <w:pStyle w:val="Paragraphedeliste"/>
        <w:numPr>
          <w:ilvl w:val="0"/>
          <w:numId w:val="1"/>
        </w:numPr>
        <w:ind w:right="-1134"/>
        <w:jc w:val="both"/>
        <w:rPr>
          <w:rFonts w:asciiTheme="minorHAnsi" w:hAnsiTheme="minorHAnsi"/>
          <w:sz w:val="16"/>
          <w:szCs w:val="16"/>
        </w:rPr>
      </w:pPr>
      <w:r w:rsidRPr="000146C0">
        <w:rPr>
          <w:rFonts w:asciiTheme="minorHAnsi" w:hAnsiTheme="minorHAnsi"/>
          <w:sz w:val="16"/>
          <w:szCs w:val="16"/>
        </w:rPr>
        <w:t>Impôts ou taxes perçus sur le revenu, la production ou les bénéfices des sociétés</w:t>
      </w:r>
      <w:r w:rsidR="00D87E89">
        <w:rPr>
          <w:rFonts w:asciiTheme="minorHAnsi" w:hAnsiTheme="minorHAnsi"/>
          <w:sz w:val="16"/>
          <w:szCs w:val="16"/>
        </w:rPr>
        <w:t>,</w:t>
      </w:r>
    </w:p>
    <w:p w14:paraId="064DB421" w14:textId="77777777" w:rsidR="000146C0" w:rsidRDefault="000146C0" w:rsidP="008C4F0D">
      <w:pPr>
        <w:pStyle w:val="Paragraphedeliste"/>
        <w:numPr>
          <w:ilvl w:val="0"/>
          <w:numId w:val="1"/>
        </w:numPr>
        <w:ind w:right="-1134"/>
        <w:jc w:val="both"/>
        <w:rPr>
          <w:rFonts w:asciiTheme="minorHAnsi" w:hAnsiTheme="minorHAnsi"/>
          <w:sz w:val="16"/>
          <w:szCs w:val="16"/>
        </w:rPr>
      </w:pPr>
      <w:r w:rsidRPr="000146C0">
        <w:rPr>
          <w:rFonts w:asciiTheme="minorHAnsi" w:hAnsiTheme="minorHAnsi"/>
          <w:sz w:val="16"/>
          <w:szCs w:val="16"/>
        </w:rPr>
        <w:t>Taxes foncières, Contribution Economique Territorial (CET), taxe à l’essieu</w:t>
      </w:r>
      <w:r w:rsidR="00C46E03">
        <w:rPr>
          <w:rFonts w:asciiTheme="minorHAnsi" w:hAnsiTheme="minorHAnsi"/>
          <w:sz w:val="16"/>
          <w:szCs w:val="16"/>
        </w:rPr>
        <w:t xml:space="preserve">, </w:t>
      </w:r>
    </w:p>
    <w:p w14:paraId="6E0409D6" w14:textId="77777777" w:rsidR="008C4F0D" w:rsidRPr="000146C0" w:rsidRDefault="008C4F0D" w:rsidP="008C4F0D">
      <w:pPr>
        <w:pStyle w:val="Paragraphedeliste"/>
        <w:numPr>
          <w:ilvl w:val="0"/>
          <w:numId w:val="1"/>
        </w:numPr>
        <w:ind w:right="-1134"/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Fortage et location terrains </w:t>
      </w:r>
      <w:r w:rsidR="002D7BFD">
        <w:rPr>
          <w:rFonts w:asciiTheme="minorHAnsi" w:hAnsiTheme="minorHAnsi"/>
          <w:sz w:val="16"/>
          <w:szCs w:val="16"/>
        </w:rPr>
        <w:t>d’exploitation</w:t>
      </w:r>
    </w:p>
    <w:p w14:paraId="2BFA4B42" w14:textId="77777777" w:rsidR="00E7067E" w:rsidRDefault="0077323B" w:rsidP="008C4F0D">
      <w:pPr>
        <w:pStyle w:val="Paragraphedeliste"/>
        <w:numPr>
          <w:ilvl w:val="0"/>
          <w:numId w:val="2"/>
        </w:numPr>
        <w:ind w:left="-774" w:right="-1134"/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Droits de licence, frais de location, droits d’entrée et autres contreparties de licence et/ou de concession</w:t>
      </w:r>
      <w:r w:rsidR="00E7067E">
        <w:rPr>
          <w:rFonts w:asciiTheme="minorHAnsi" w:hAnsiTheme="minorHAnsi"/>
          <w:sz w:val="16"/>
          <w:szCs w:val="16"/>
        </w:rPr>
        <w:t xml:space="preserve"> (y inclus notamment les loyers versés à la BPI si elle fait partie des f</w:t>
      </w:r>
      <w:r w:rsidR="00E7067E" w:rsidRPr="00E7067E">
        <w:rPr>
          <w:rFonts w:asciiTheme="minorHAnsi" w:hAnsiTheme="minorHAnsi"/>
          <w:sz w:val="16"/>
          <w:szCs w:val="16"/>
        </w:rPr>
        <w:t>inanceurs du groupe)</w:t>
      </w:r>
    </w:p>
    <w:p w14:paraId="3C25E7D6" w14:textId="77777777" w:rsidR="00E7067E" w:rsidRDefault="002D7BFD" w:rsidP="008C4F0D">
      <w:pPr>
        <w:pStyle w:val="Paragraphedeliste"/>
        <w:numPr>
          <w:ilvl w:val="0"/>
          <w:numId w:val="2"/>
        </w:numPr>
        <w:ind w:left="-774" w:right="-1134"/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T</w:t>
      </w:r>
      <w:r w:rsidR="00E7067E">
        <w:rPr>
          <w:rFonts w:asciiTheme="minorHAnsi" w:hAnsiTheme="minorHAnsi"/>
          <w:sz w:val="16"/>
          <w:szCs w:val="16"/>
        </w:rPr>
        <w:t>ravaux effectués au profit de collectivit</w:t>
      </w:r>
      <w:r w:rsidR="008B78EC">
        <w:rPr>
          <w:rFonts w:asciiTheme="minorHAnsi" w:hAnsiTheme="minorHAnsi"/>
          <w:sz w:val="16"/>
          <w:szCs w:val="16"/>
        </w:rPr>
        <w:t>és Etat, Départements, Communes</w:t>
      </w:r>
    </w:p>
    <w:p w14:paraId="153BD3D0" w14:textId="77777777" w:rsidR="002D7BFD" w:rsidRDefault="002D7BFD" w:rsidP="002D7BFD">
      <w:pPr>
        <w:ind w:right="-1134"/>
        <w:jc w:val="both"/>
        <w:rPr>
          <w:rFonts w:asciiTheme="minorHAnsi" w:hAnsiTheme="minorHAnsi"/>
          <w:sz w:val="16"/>
          <w:szCs w:val="16"/>
        </w:rPr>
      </w:pPr>
    </w:p>
    <w:p w14:paraId="33398896" w14:textId="77777777" w:rsidR="002D7BFD" w:rsidRDefault="002D7BFD" w:rsidP="002D7BFD">
      <w:pPr>
        <w:ind w:right="-1134"/>
        <w:jc w:val="both"/>
        <w:rPr>
          <w:rFonts w:asciiTheme="minorHAnsi" w:hAnsiTheme="minorHAnsi"/>
          <w:sz w:val="16"/>
          <w:szCs w:val="16"/>
        </w:rPr>
      </w:pPr>
    </w:p>
    <w:p w14:paraId="4139BAE8" w14:textId="77777777" w:rsidR="002D7BFD" w:rsidRDefault="002D7BFD" w:rsidP="002D7BFD">
      <w:pPr>
        <w:ind w:right="-1134"/>
        <w:jc w:val="both"/>
        <w:rPr>
          <w:rFonts w:asciiTheme="minorHAnsi" w:hAnsiTheme="minorHAnsi"/>
          <w:sz w:val="16"/>
          <w:szCs w:val="16"/>
        </w:rPr>
      </w:pPr>
    </w:p>
    <w:p w14:paraId="5EC43D02" w14:textId="77777777" w:rsidR="002D7BFD" w:rsidRDefault="002D7BFD" w:rsidP="002D7BFD">
      <w:pPr>
        <w:ind w:right="-1134"/>
        <w:jc w:val="both"/>
        <w:rPr>
          <w:rFonts w:asciiTheme="minorHAnsi" w:hAnsiTheme="minorHAnsi"/>
          <w:sz w:val="16"/>
          <w:szCs w:val="16"/>
        </w:rPr>
      </w:pPr>
    </w:p>
    <w:p w14:paraId="296550B1" w14:textId="77777777" w:rsidR="002D7BFD" w:rsidRDefault="002D7BFD" w:rsidP="002D7BFD">
      <w:pPr>
        <w:ind w:right="-1134"/>
        <w:jc w:val="both"/>
        <w:rPr>
          <w:rFonts w:asciiTheme="minorHAnsi" w:hAnsiTheme="minorHAnsi"/>
          <w:sz w:val="16"/>
          <w:szCs w:val="16"/>
        </w:rPr>
      </w:pPr>
    </w:p>
    <w:p w14:paraId="2ED55D69" w14:textId="77777777" w:rsidR="002D7BFD" w:rsidRDefault="002D7BFD" w:rsidP="002D7BFD">
      <w:pPr>
        <w:ind w:right="-1134"/>
        <w:jc w:val="both"/>
        <w:rPr>
          <w:rFonts w:asciiTheme="minorHAnsi" w:hAnsiTheme="minorHAnsi"/>
          <w:sz w:val="16"/>
          <w:szCs w:val="16"/>
        </w:rPr>
      </w:pPr>
    </w:p>
    <w:p w14:paraId="4A6D4715" w14:textId="77777777" w:rsidR="002D7BFD" w:rsidRDefault="002D7BFD" w:rsidP="002D7BFD">
      <w:pPr>
        <w:ind w:right="-1134"/>
        <w:jc w:val="both"/>
        <w:rPr>
          <w:rFonts w:asciiTheme="minorHAnsi" w:hAnsiTheme="minorHAnsi"/>
          <w:sz w:val="16"/>
          <w:szCs w:val="16"/>
        </w:rPr>
      </w:pPr>
    </w:p>
    <w:p w14:paraId="5D4CC479" w14:textId="77777777" w:rsidR="002D7BFD" w:rsidRDefault="002D7BFD" w:rsidP="002D7BFD">
      <w:pPr>
        <w:ind w:right="-1134"/>
        <w:jc w:val="both"/>
        <w:rPr>
          <w:rFonts w:asciiTheme="minorHAnsi" w:hAnsiTheme="minorHAnsi"/>
          <w:sz w:val="16"/>
          <w:szCs w:val="16"/>
        </w:rPr>
      </w:pPr>
    </w:p>
    <w:p w14:paraId="651A399C" w14:textId="77777777" w:rsidR="002D7BFD" w:rsidRDefault="002D7BFD" w:rsidP="002D7BFD">
      <w:pPr>
        <w:ind w:right="-1134"/>
        <w:jc w:val="both"/>
        <w:rPr>
          <w:rFonts w:asciiTheme="minorHAnsi" w:hAnsiTheme="minorHAnsi"/>
          <w:sz w:val="16"/>
          <w:szCs w:val="16"/>
        </w:rPr>
      </w:pPr>
    </w:p>
    <w:p w14:paraId="3A2105D7" w14:textId="77777777" w:rsidR="002D7BFD" w:rsidRDefault="002D7BFD" w:rsidP="002D7BFD">
      <w:pPr>
        <w:ind w:right="-1134"/>
        <w:jc w:val="both"/>
        <w:rPr>
          <w:rFonts w:asciiTheme="minorHAnsi" w:hAnsiTheme="minorHAnsi"/>
          <w:sz w:val="16"/>
          <w:szCs w:val="16"/>
        </w:rPr>
      </w:pPr>
    </w:p>
    <w:p w14:paraId="1FE9DFBA" w14:textId="77777777" w:rsidR="002D7BFD" w:rsidRDefault="002D7BFD" w:rsidP="002D7BFD">
      <w:pPr>
        <w:ind w:right="-1134"/>
        <w:jc w:val="both"/>
        <w:rPr>
          <w:rFonts w:asciiTheme="minorHAnsi" w:hAnsiTheme="minorHAnsi"/>
          <w:sz w:val="16"/>
          <w:szCs w:val="16"/>
        </w:rPr>
      </w:pPr>
    </w:p>
    <w:p w14:paraId="6A389525" w14:textId="77777777" w:rsidR="002D7BFD" w:rsidRDefault="002D7BFD" w:rsidP="002D7BFD">
      <w:pPr>
        <w:ind w:right="-1134"/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Le Président,</w:t>
      </w:r>
    </w:p>
    <w:p w14:paraId="17BE9D96" w14:textId="7F61AB72" w:rsidR="002D7BFD" w:rsidRPr="002D7BFD" w:rsidRDefault="00B24CBA" w:rsidP="002D7BFD">
      <w:pPr>
        <w:ind w:right="-1134"/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Mme Joséphine DANIEL</w:t>
      </w:r>
    </w:p>
    <w:sectPr w:rsidR="002D7BFD" w:rsidRPr="002D7BFD" w:rsidSect="00E15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971A8B"/>
    <w:multiLevelType w:val="hybridMultilevel"/>
    <w:tmpl w:val="8724D6EC"/>
    <w:lvl w:ilvl="0" w:tplc="8F16B13A">
      <w:start w:val="1"/>
      <w:numFmt w:val="decimal"/>
      <w:lvlText w:val="(%1)"/>
      <w:lvlJc w:val="left"/>
      <w:pPr>
        <w:ind w:left="-77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54" w:hanging="360"/>
      </w:pPr>
    </w:lvl>
    <w:lvl w:ilvl="2" w:tplc="040C001B" w:tentative="1">
      <w:start w:val="1"/>
      <w:numFmt w:val="lowerRoman"/>
      <w:lvlText w:val="%3."/>
      <w:lvlJc w:val="right"/>
      <w:pPr>
        <w:ind w:left="666" w:hanging="180"/>
      </w:pPr>
    </w:lvl>
    <w:lvl w:ilvl="3" w:tplc="040C000F" w:tentative="1">
      <w:start w:val="1"/>
      <w:numFmt w:val="decimal"/>
      <w:lvlText w:val="%4."/>
      <w:lvlJc w:val="left"/>
      <w:pPr>
        <w:ind w:left="1386" w:hanging="360"/>
      </w:pPr>
    </w:lvl>
    <w:lvl w:ilvl="4" w:tplc="040C0019" w:tentative="1">
      <w:start w:val="1"/>
      <w:numFmt w:val="lowerLetter"/>
      <w:lvlText w:val="%5."/>
      <w:lvlJc w:val="left"/>
      <w:pPr>
        <w:ind w:left="2106" w:hanging="360"/>
      </w:pPr>
    </w:lvl>
    <w:lvl w:ilvl="5" w:tplc="040C001B" w:tentative="1">
      <w:start w:val="1"/>
      <w:numFmt w:val="lowerRoman"/>
      <w:lvlText w:val="%6."/>
      <w:lvlJc w:val="right"/>
      <w:pPr>
        <w:ind w:left="2826" w:hanging="180"/>
      </w:pPr>
    </w:lvl>
    <w:lvl w:ilvl="6" w:tplc="040C000F" w:tentative="1">
      <w:start w:val="1"/>
      <w:numFmt w:val="decimal"/>
      <w:lvlText w:val="%7."/>
      <w:lvlJc w:val="left"/>
      <w:pPr>
        <w:ind w:left="3546" w:hanging="360"/>
      </w:pPr>
    </w:lvl>
    <w:lvl w:ilvl="7" w:tplc="040C0019" w:tentative="1">
      <w:start w:val="1"/>
      <w:numFmt w:val="lowerLetter"/>
      <w:lvlText w:val="%8."/>
      <w:lvlJc w:val="left"/>
      <w:pPr>
        <w:ind w:left="4266" w:hanging="360"/>
      </w:pPr>
    </w:lvl>
    <w:lvl w:ilvl="8" w:tplc="040C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 w15:restartNumberingAfterBreak="0">
    <w:nsid w:val="43EF5B69"/>
    <w:multiLevelType w:val="hybridMultilevel"/>
    <w:tmpl w:val="112C29DA"/>
    <w:lvl w:ilvl="0" w:tplc="FBA0CFD8">
      <w:start w:val="4"/>
      <w:numFmt w:val="decimal"/>
      <w:lvlText w:val="(%1)"/>
      <w:lvlJc w:val="left"/>
      <w:pPr>
        <w:ind w:left="-41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06" w:hanging="360"/>
      </w:pPr>
    </w:lvl>
    <w:lvl w:ilvl="2" w:tplc="040C001B" w:tentative="1">
      <w:start w:val="1"/>
      <w:numFmt w:val="lowerRoman"/>
      <w:lvlText w:val="%3."/>
      <w:lvlJc w:val="right"/>
      <w:pPr>
        <w:ind w:left="1026" w:hanging="180"/>
      </w:pPr>
    </w:lvl>
    <w:lvl w:ilvl="3" w:tplc="040C000F" w:tentative="1">
      <w:start w:val="1"/>
      <w:numFmt w:val="decimal"/>
      <w:lvlText w:val="%4."/>
      <w:lvlJc w:val="left"/>
      <w:pPr>
        <w:ind w:left="1746" w:hanging="360"/>
      </w:pPr>
    </w:lvl>
    <w:lvl w:ilvl="4" w:tplc="040C0019" w:tentative="1">
      <w:start w:val="1"/>
      <w:numFmt w:val="lowerLetter"/>
      <w:lvlText w:val="%5."/>
      <w:lvlJc w:val="left"/>
      <w:pPr>
        <w:ind w:left="2466" w:hanging="360"/>
      </w:pPr>
    </w:lvl>
    <w:lvl w:ilvl="5" w:tplc="040C001B" w:tentative="1">
      <w:start w:val="1"/>
      <w:numFmt w:val="lowerRoman"/>
      <w:lvlText w:val="%6."/>
      <w:lvlJc w:val="right"/>
      <w:pPr>
        <w:ind w:left="3186" w:hanging="180"/>
      </w:pPr>
    </w:lvl>
    <w:lvl w:ilvl="6" w:tplc="040C000F" w:tentative="1">
      <w:start w:val="1"/>
      <w:numFmt w:val="decimal"/>
      <w:lvlText w:val="%7."/>
      <w:lvlJc w:val="left"/>
      <w:pPr>
        <w:ind w:left="3906" w:hanging="360"/>
      </w:pPr>
    </w:lvl>
    <w:lvl w:ilvl="7" w:tplc="040C0019" w:tentative="1">
      <w:start w:val="1"/>
      <w:numFmt w:val="lowerLetter"/>
      <w:lvlText w:val="%8."/>
      <w:lvlJc w:val="left"/>
      <w:pPr>
        <w:ind w:left="4626" w:hanging="360"/>
      </w:pPr>
    </w:lvl>
    <w:lvl w:ilvl="8" w:tplc="040C001B" w:tentative="1">
      <w:start w:val="1"/>
      <w:numFmt w:val="lowerRoman"/>
      <w:lvlText w:val="%9."/>
      <w:lvlJc w:val="right"/>
      <w:pPr>
        <w:ind w:left="5346" w:hanging="180"/>
      </w:pPr>
    </w:lvl>
  </w:abstractNum>
  <w:num w:numId="1" w16cid:durableId="1375039795">
    <w:abstractNumId w:val="0"/>
  </w:num>
  <w:num w:numId="2" w16cid:durableId="1498577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041"/>
    <w:rsid w:val="000146C0"/>
    <w:rsid w:val="00051AD7"/>
    <w:rsid w:val="0012224C"/>
    <w:rsid w:val="001451EE"/>
    <w:rsid w:val="00216DE5"/>
    <w:rsid w:val="00240E09"/>
    <w:rsid w:val="002A49A8"/>
    <w:rsid w:val="002D7BFD"/>
    <w:rsid w:val="002F4B33"/>
    <w:rsid w:val="003532BC"/>
    <w:rsid w:val="004513EA"/>
    <w:rsid w:val="004705CD"/>
    <w:rsid w:val="004E6043"/>
    <w:rsid w:val="00515236"/>
    <w:rsid w:val="00544E11"/>
    <w:rsid w:val="00563DB5"/>
    <w:rsid w:val="005D04E4"/>
    <w:rsid w:val="005D48E5"/>
    <w:rsid w:val="00660D9D"/>
    <w:rsid w:val="006E4347"/>
    <w:rsid w:val="00753BC8"/>
    <w:rsid w:val="0077323B"/>
    <w:rsid w:val="00797AA8"/>
    <w:rsid w:val="007A0ACA"/>
    <w:rsid w:val="0084107C"/>
    <w:rsid w:val="008B78EC"/>
    <w:rsid w:val="008C0FFD"/>
    <w:rsid w:val="008C1367"/>
    <w:rsid w:val="008C4F0D"/>
    <w:rsid w:val="00940120"/>
    <w:rsid w:val="009A4499"/>
    <w:rsid w:val="009E49BF"/>
    <w:rsid w:val="00AA14B5"/>
    <w:rsid w:val="00AA5D80"/>
    <w:rsid w:val="00AF50A2"/>
    <w:rsid w:val="00B01153"/>
    <w:rsid w:val="00B24CBA"/>
    <w:rsid w:val="00B43B78"/>
    <w:rsid w:val="00B46886"/>
    <w:rsid w:val="00B502C9"/>
    <w:rsid w:val="00BF1CF2"/>
    <w:rsid w:val="00C03E69"/>
    <w:rsid w:val="00C46E03"/>
    <w:rsid w:val="00C9657E"/>
    <w:rsid w:val="00CB0ACB"/>
    <w:rsid w:val="00D04EA2"/>
    <w:rsid w:val="00D35330"/>
    <w:rsid w:val="00D5071C"/>
    <w:rsid w:val="00D87E89"/>
    <w:rsid w:val="00DB4F93"/>
    <w:rsid w:val="00DC2CB8"/>
    <w:rsid w:val="00DE3FAE"/>
    <w:rsid w:val="00DF7E5D"/>
    <w:rsid w:val="00E15D5E"/>
    <w:rsid w:val="00E7067E"/>
    <w:rsid w:val="00E7250A"/>
    <w:rsid w:val="00E87041"/>
    <w:rsid w:val="00EA1DF2"/>
    <w:rsid w:val="00F04700"/>
    <w:rsid w:val="00F36DEC"/>
    <w:rsid w:val="00F47E97"/>
    <w:rsid w:val="00F56B63"/>
    <w:rsid w:val="00FD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DB8A11"/>
  <w15:docId w15:val="{AC19FB57-D338-4A16-A052-D63B0368F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5CD"/>
  </w:style>
  <w:style w:type="paragraph" w:styleId="Titre1">
    <w:name w:val="heading 1"/>
    <w:basedOn w:val="Normal"/>
    <w:next w:val="Normal"/>
    <w:link w:val="Titre1Car"/>
    <w:qFormat/>
    <w:rsid w:val="004705CD"/>
    <w:pPr>
      <w:keepNext/>
      <w:shd w:val="clear" w:color="auto" w:fill="D9D9D9"/>
      <w:ind w:left="2268" w:right="2403"/>
      <w:jc w:val="center"/>
      <w:outlineLvl w:val="0"/>
    </w:pPr>
    <w:rPr>
      <w:rFonts w:ascii="Tahoma" w:hAnsi="Tahoma" w:cs="Tahoma"/>
      <w:b/>
      <w:bCs/>
      <w:sz w:val="26"/>
      <w:szCs w:val="18"/>
    </w:rPr>
  </w:style>
  <w:style w:type="paragraph" w:styleId="Titre2">
    <w:name w:val="heading 2"/>
    <w:basedOn w:val="Normal"/>
    <w:next w:val="Normal"/>
    <w:link w:val="Titre2Car"/>
    <w:qFormat/>
    <w:rsid w:val="004705CD"/>
    <w:pPr>
      <w:keepNext/>
      <w:ind w:right="-5"/>
      <w:jc w:val="both"/>
      <w:outlineLvl w:val="1"/>
    </w:pPr>
    <w:rPr>
      <w:rFonts w:ascii="Tahoma" w:hAnsi="Tahoma" w:cs="Tahoma"/>
      <w:smallCaps/>
      <w:szCs w:val="22"/>
      <w:u w:val="single"/>
    </w:rPr>
  </w:style>
  <w:style w:type="paragraph" w:styleId="Titre3">
    <w:name w:val="heading 3"/>
    <w:basedOn w:val="Normal"/>
    <w:next w:val="Normal"/>
    <w:link w:val="Titre3Car"/>
    <w:qFormat/>
    <w:rsid w:val="004705CD"/>
    <w:pPr>
      <w:keepNext/>
      <w:jc w:val="both"/>
      <w:outlineLvl w:val="2"/>
    </w:pPr>
    <w:rPr>
      <w:rFonts w:ascii="Tahoma" w:hAnsi="Tahoma" w:cs="Tahoma"/>
      <w:b/>
      <w:bCs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705CD"/>
    <w:rPr>
      <w:rFonts w:ascii="Tahoma" w:hAnsi="Tahoma" w:cs="Tahoma"/>
      <w:b/>
      <w:bCs/>
      <w:sz w:val="26"/>
      <w:szCs w:val="18"/>
      <w:shd w:val="clear" w:color="auto" w:fill="D9D9D9"/>
    </w:rPr>
  </w:style>
  <w:style w:type="character" w:customStyle="1" w:styleId="Titre2Car">
    <w:name w:val="Titre 2 Car"/>
    <w:basedOn w:val="Policepardfaut"/>
    <w:link w:val="Titre2"/>
    <w:rsid w:val="004705CD"/>
    <w:rPr>
      <w:rFonts w:ascii="Tahoma" w:hAnsi="Tahoma" w:cs="Tahoma"/>
      <w:smallCaps/>
      <w:szCs w:val="22"/>
      <w:u w:val="single"/>
    </w:rPr>
  </w:style>
  <w:style w:type="character" w:customStyle="1" w:styleId="Titre3Car">
    <w:name w:val="Titre 3 Car"/>
    <w:basedOn w:val="Policepardfaut"/>
    <w:link w:val="Titre3"/>
    <w:rsid w:val="004705CD"/>
    <w:rPr>
      <w:rFonts w:ascii="Tahoma" w:hAnsi="Tahoma" w:cs="Tahoma"/>
      <w:b/>
      <w:bCs/>
      <w:szCs w:val="18"/>
    </w:rPr>
  </w:style>
  <w:style w:type="paragraph" w:styleId="Titre">
    <w:name w:val="Title"/>
    <w:basedOn w:val="Normal"/>
    <w:link w:val="TitreCar"/>
    <w:qFormat/>
    <w:rsid w:val="004705CD"/>
    <w:pPr>
      <w:pBdr>
        <w:top w:val="double" w:sz="12" w:space="1" w:color="auto" w:shadow="1"/>
        <w:left w:val="double" w:sz="12" w:space="1" w:color="auto" w:shadow="1"/>
        <w:bottom w:val="double" w:sz="12" w:space="1" w:color="auto" w:shadow="1"/>
        <w:right w:val="double" w:sz="12" w:space="1" w:color="auto" w:shadow="1"/>
      </w:pBdr>
      <w:shd w:val="pct20" w:color="auto" w:fill="auto"/>
      <w:ind w:left="2835" w:right="2834"/>
      <w:jc w:val="center"/>
    </w:pPr>
    <w:rPr>
      <w:b/>
      <w:sz w:val="36"/>
    </w:rPr>
  </w:style>
  <w:style w:type="character" w:customStyle="1" w:styleId="TitreCar">
    <w:name w:val="Titre Car"/>
    <w:link w:val="Titre"/>
    <w:rsid w:val="004705CD"/>
    <w:rPr>
      <w:b/>
      <w:sz w:val="36"/>
      <w:shd w:val="pct20" w:color="auto" w:fill="auto"/>
    </w:rPr>
  </w:style>
  <w:style w:type="paragraph" w:styleId="Sous-titre">
    <w:name w:val="Subtitle"/>
    <w:basedOn w:val="Normal"/>
    <w:link w:val="Sous-titreCar"/>
    <w:qFormat/>
    <w:rsid w:val="004705CD"/>
    <w:pPr>
      <w:spacing w:line="360" w:lineRule="auto"/>
      <w:jc w:val="center"/>
    </w:pPr>
    <w:rPr>
      <w:rFonts w:ascii="Arial" w:hAnsi="Arial"/>
      <w:b/>
      <w:i/>
      <w:smallCaps/>
      <w:sz w:val="23"/>
    </w:rPr>
  </w:style>
  <w:style w:type="character" w:customStyle="1" w:styleId="Sous-titreCar">
    <w:name w:val="Sous-titre Car"/>
    <w:basedOn w:val="Policepardfaut"/>
    <w:link w:val="Sous-titre"/>
    <w:rsid w:val="004705CD"/>
    <w:rPr>
      <w:rFonts w:ascii="Arial" w:hAnsi="Arial"/>
      <w:b/>
      <w:i/>
      <w:smallCaps/>
      <w:sz w:val="23"/>
    </w:rPr>
  </w:style>
  <w:style w:type="table" w:styleId="Grilledutableau">
    <w:name w:val="Table Grid"/>
    <w:basedOn w:val="TableauNormal"/>
    <w:uiPriority w:val="59"/>
    <w:rsid w:val="00145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D4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Microsoft_Excel_Worksheet.xls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7F6D83-CCF7-4DB4-865D-EDE44CD78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Groupe Daniel</cp:lastModifiedBy>
  <cp:revision>3</cp:revision>
  <dcterms:created xsi:type="dcterms:W3CDTF">2024-12-06T09:56:00Z</dcterms:created>
  <dcterms:modified xsi:type="dcterms:W3CDTF">2024-12-06T10:16:00Z</dcterms:modified>
</cp:coreProperties>
</file>